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8240"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58241"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3326342E"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2018</w:t>
      </w:r>
    </w:p>
    <w:p w14:paraId="49891259" w14:textId="17D95F5F" w:rsidR="00A631D4" w:rsidRPr="00680410" w:rsidRDefault="00196D44" w:rsidP="00923B2E">
      <w:pPr>
        <w:pStyle w:val="NoSpacing"/>
        <w:rPr>
          <w:rFonts w:ascii="Frutiger LT Com 45 Light" w:hAnsi="Frutiger LT Com 45 Light"/>
          <w:color w:val="FFFFFF" w:themeColor="background1"/>
          <w:sz w:val="36"/>
          <w:lang w:val="nl-NL"/>
        </w:rPr>
      </w:pPr>
      <w:bookmarkStart w:id="0" w:name="_Hlk18933308"/>
      <w:r w:rsidRPr="00680410">
        <w:rPr>
          <w:rFonts w:ascii="Frutiger LT Com 45 Light" w:hAnsi="Frutiger LT Com 45 Light"/>
          <w:color w:val="FFFFFF" w:themeColor="background1"/>
          <w:sz w:val="36"/>
          <w:lang w:val="nl-NL"/>
        </w:rPr>
        <w:t>BACHELOROPLEIDIN</w:t>
      </w:r>
      <w:r w:rsidR="007B433A">
        <w:rPr>
          <w:rFonts w:ascii="Frutiger LT Com 45 Light" w:hAnsi="Frutiger LT Com 45 Light"/>
          <w:color w:val="FFFFFF" w:themeColor="background1"/>
          <w:sz w:val="36"/>
          <w:lang w:val="nl-NL"/>
        </w:rPr>
        <w:t>G</w:t>
      </w:r>
      <w:r w:rsidR="007113E9">
        <w:rPr>
          <w:rFonts w:ascii="Frutiger LT Com 45 Light" w:hAnsi="Frutiger LT Com 45 Light"/>
          <w:color w:val="FFFFFF" w:themeColor="background1"/>
          <w:sz w:val="36"/>
          <w:lang w:val="nl-NL"/>
        </w:rPr>
        <w:t xml:space="preserve"> </w:t>
      </w:r>
      <w:r w:rsidR="007113E9">
        <w:rPr>
          <w:rFonts w:ascii="Frutiger LT Com 45 Light" w:hAnsi="Frutiger LT Com 45 Light"/>
          <w:color w:val="FFFFFF" w:themeColor="background1"/>
          <w:sz w:val="36"/>
          <w:lang w:val="nl-NL"/>
        </w:rPr>
        <w:tab/>
        <w:t>BESTUURSKUNDE</w:t>
      </w:r>
      <w:r w:rsidR="00A631D4" w:rsidRPr="00680410">
        <w:rPr>
          <w:rFonts w:ascii="Frutiger LT Com 45 Light" w:hAnsi="Frutiger LT Com 45 Light"/>
          <w:color w:val="FFFFFF" w:themeColor="background1"/>
          <w:sz w:val="36"/>
          <w:lang w:val="nl-NL"/>
        </w:rPr>
        <w:t xml:space="preserve"> </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58242"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658259"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446C6886" w:rsidR="00866A72" w:rsidRPr="002B7B0E" w:rsidRDefault="001B4199" w:rsidP="00C42896">
                            <w:pPr>
                              <w:spacing w:after="0" w:line="240" w:lineRule="auto"/>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 t/m 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line="240" w:lineRule="auto"/>
                              <w:rPr>
                                <w:rFonts w:cstheme="minorHAnsi"/>
                                <w:color w:val="D0CECE" w:themeColor="background2" w:themeShade="E6"/>
                                <w:szCs w:val="26"/>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446C6886" w:rsidR="00866A72" w:rsidRPr="002B7B0E" w:rsidRDefault="001B4199" w:rsidP="00C42896">
                      <w:pPr>
                        <w:spacing w:after="0" w:line="240" w:lineRule="auto"/>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 t/m 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line="240" w:lineRule="auto"/>
                        <w:rPr>
                          <w:rFonts w:cstheme="minorHAnsi"/>
                          <w:color w:val="D0CECE" w:themeColor="background2" w:themeShade="E6"/>
                          <w:szCs w:val="26"/>
                          <w:lang w:val="nl-NL"/>
                        </w:rPr>
                      </w:pP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658260"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44587EA0" w14:textId="3039474C" w:rsidR="00866A72" w:rsidRPr="002B7B0E" w:rsidRDefault="00073D69" w:rsidP="00C42896">
                            <w:pPr>
                              <w:spacing w:after="0" w:line="240" w:lineRule="auto"/>
                              <w:rPr>
                                <w:rFonts w:cstheme="minorHAnsi"/>
                                <w:color w:val="D0CECE" w:themeColor="background2" w:themeShade="E6"/>
                                <w:szCs w:val="26"/>
                                <w:lang w:val="nl-NL"/>
                              </w:rPr>
                            </w:pPr>
                            <w:r>
                              <w:rPr>
                                <w:rFonts w:cstheme="minorHAnsi"/>
                                <w:b/>
                                <w:color w:val="D0CECE" w:themeColor="background2" w:themeShade="E6"/>
                                <w:szCs w:val="26"/>
                                <w:lang w:val="nl-NL"/>
                              </w:rPr>
                              <w:t>M</w:t>
                            </w:r>
                            <w:r w:rsidR="00D85C94">
                              <w:rPr>
                                <w:rFonts w:cstheme="minorHAnsi"/>
                                <w:b/>
                                <w:color w:val="D0CECE" w:themeColor="background2" w:themeShade="E6"/>
                                <w:szCs w:val="26"/>
                                <w:lang w:val="nl-NL"/>
                              </w:rPr>
                              <w:t>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44587EA0" w14:textId="3039474C" w:rsidR="00866A72" w:rsidRPr="002B7B0E" w:rsidRDefault="00073D69" w:rsidP="00C42896">
                      <w:pPr>
                        <w:spacing w:after="0" w:line="240" w:lineRule="auto"/>
                        <w:rPr>
                          <w:rFonts w:cstheme="minorHAnsi"/>
                          <w:color w:val="D0CECE" w:themeColor="background2" w:themeShade="E6"/>
                          <w:szCs w:val="26"/>
                          <w:lang w:val="nl-NL"/>
                        </w:rPr>
                      </w:pPr>
                      <w:r>
                        <w:rPr>
                          <w:rFonts w:cstheme="minorHAnsi"/>
                          <w:b/>
                          <w:color w:val="D0CECE" w:themeColor="background2" w:themeShade="E6"/>
                          <w:szCs w:val="26"/>
                          <w:lang w:val="nl-NL"/>
                        </w:rPr>
                        <w:t>M</w:t>
                      </w:r>
                      <w:r w:rsidR="00D85C94">
                        <w:rPr>
                          <w:rFonts w:cstheme="minorHAnsi"/>
                          <w:b/>
                          <w:color w:val="D0CECE" w:themeColor="background2" w:themeShade="E6"/>
                          <w:szCs w:val="26"/>
                          <w:lang w:val="nl-NL"/>
                        </w:rPr>
                        <w:t>IDTERM REVIEW</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658248"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658251"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0C08F288"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2556D9">
                              <w:rPr>
                                <w:b/>
                                <w:color w:val="D0CECE" w:themeColor="background2" w:themeShade="E6"/>
                                <w:sz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0C08F288"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2556D9">
                        <w:rPr>
                          <w:b/>
                          <w:color w:val="D0CECE" w:themeColor="background2" w:themeShade="E6"/>
                          <w:sz w:val="36"/>
                        </w:rPr>
                        <w:t>3</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50"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16A8D753"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2556D9">
                              <w:rPr>
                                <w:b/>
                                <w:color w:val="D0CECE" w:themeColor="background2" w:themeShade="E6"/>
                                <w:sz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16A8D753"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2556D9">
                        <w:rPr>
                          <w:b/>
                          <w:color w:val="D0CECE" w:themeColor="background2" w:themeShade="E6"/>
                          <w:sz w:val="36"/>
                        </w:rPr>
                        <w:t>1</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5"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35540685"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407967">
                              <w:rPr>
                                <w:b/>
                                <w:color w:val="D0CECE" w:themeColor="background2" w:themeShade="E6"/>
                                <w:sz w:val="36"/>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35540685"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407967">
                        <w:rPr>
                          <w:b/>
                          <w:color w:val="D0CECE" w:themeColor="background2" w:themeShade="E6"/>
                          <w:sz w:val="36"/>
                        </w:rPr>
                        <w:t>17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9"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7FB05B41" w:rsidR="00C45A96" w:rsidRPr="002B7B0E" w:rsidRDefault="00C45A96" w:rsidP="00C45A96">
                            <w:pPr>
                              <w:rPr>
                                <w:b/>
                                <w:sz w:val="36"/>
                                <w:lang w:val="nl-NL"/>
                              </w:rPr>
                            </w:pPr>
                            <w:r w:rsidRPr="002B7B0E">
                              <w:rPr>
                                <w:b/>
                                <w:sz w:val="36"/>
                              </w:rPr>
                              <w:t>20</w:t>
                            </w:r>
                            <w:r w:rsidR="00CD4B03">
                              <w:rPr>
                                <w:b/>
                                <w:sz w:val="36"/>
                              </w:rPr>
                              <w:t>2</w:t>
                            </w:r>
                            <w:r w:rsidRPr="002B7B0E">
                              <w:rPr>
                                <w:b/>
                                <w:sz w:val="36"/>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7FB05B41" w:rsidR="00C45A96" w:rsidRPr="002B7B0E" w:rsidRDefault="00C45A96" w:rsidP="00C45A96">
                      <w:pPr>
                        <w:rPr>
                          <w:b/>
                          <w:sz w:val="36"/>
                          <w:lang w:val="nl-NL"/>
                        </w:rPr>
                      </w:pPr>
                      <w:r w:rsidRPr="002B7B0E">
                        <w:rPr>
                          <w:b/>
                          <w:sz w:val="36"/>
                        </w:rPr>
                        <w:t>20</w:t>
                      </w:r>
                      <w:r w:rsidR="00CD4B03">
                        <w:rPr>
                          <w:b/>
                          <w:sz w:val="36"/>
                        </w:rPr>
                        <w:t>2</w:t>
                      </w:r>
                      <w:r w:rsidRPr="002B7B0E">
                        <w:rPr>
                          <w:b/>
                          <w:sz w:val="36"/>
                        </w:rPr>
                        <w:t>18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6D87988E"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996E64">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6D87988E"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996E64">
                        <w:rPr>
                          <w:b/>
                          <w:color w:val="D0CECE" w:themeColor="background2" w:themeShade="E6"/>
                          <w:sz w:val="36"/>
                        </w:rPr>
                        <w:t>4</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658247"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765944DD"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w:t>
                            </w:r>
                            <w:r w:rsidR="001B4199">
                              <w:rPr>
                                <w:szCs w:val="26"/>
                                <w:lang w:val="nl-NL"/>
                              </w:rPr>
                              <w:t xml:space="preserve"> (tijdens de </w:t>
                            </w:r>
                            <w:proofErr w:type="spellStart"/>
                            <w:r w:rsidR="001B4199">
                              <w:rPr>
                                <w:szCs w:val="26"/>
                                <w:lang w:val="nl-NL"/>
                              </w:rPr>
                              <w:t>midterm</w:t>
                            </w:r>
                            <w:proofErr w:type="spellEnd"/>
                            <w:r w:rsidR="001B4199">
                              <w:rPr>
                                <w:szCs w:val="26"/>
                                <w:lang w:val="nl-NL"/>
                              </w:rPr>
                              <w:t xml:space="preserv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765944DD"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w:t>
                      </w:r>
                      <w:r w:rsidR="001B4199">
                        <w:rPr>
                          <w:szCs w:val="26"/>
                          <w:lang w:val="nl-NL"/>
                        </w:rPr>
                        <w:t xml:space="preserve"> (tijdens de midterm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6"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CDF0D23" w:rsidR="00C90746" w:rsidRPr="002B7B0E" w:rsidRDefault="001B4199" w:rsidP="00C42896">
                            <w:pPr>
                              <w:spacing w:line="240" w:lineRule="auto"/>
                              <w:rPr>
                                <w:b/>
                                <w:color w:val="D0CECE" w:themeColor="background2" w:themeShade="E6"/>
                                <w:szCs w:val="26"/>
                                <w:lang w:val="nl-NL"/>
                              </w:rPr>
                            </w:pPr>
                            <w:r>
                              <w:rPr>
                                <w:b/>
                                <w:color w:val="D0CECE" w:themeColor="background2" w:themeShade="E6"/>
                                <w:szCs w:val="26"/>
                                <w:lang w:val="nl-NL"/>
                              </w:rPr>
                              <w:t>Opleidingsa</w:t>
                            </w:r>
                            <w:r w:rsidR="00407967">
                              <w:rPr>
                                <w:b/>
                                <w:color w:val="D0CECE" w:themeColor="background2" w:themeShade="E6"/>
                                <w:szCs w:val="26"/>
                                <w:lang w:val="nl-NL"/>
                              </w:rPr>
                              <w:t>ccreditatie NVAO</w:t>
                            </w:r>
                            <w:r w:rsidR="00407967">
                              <w:rPr>
                                <w:b/>
                                <w:color w:val="D0CECE" w:themeColor="background2" w:themeShade="E6"/>
                                <w:szCs w:val="26"/>
                                <w:lang w:val="nl-NL"/>
                              </w:rPr>
                              <w:br/>
                              <w:t>Standaard 1</w:t>
                            </w:r>
                            <w:r w:rsidR="00056712">
                              <w:rPr>
                                <w:b/>
                                <w:color w:val="D0CECE" w:themeColor="background2" w:themeShade="E6"/>
                                <w:szCs w:val="26"/>
                                <w:lang w:val="nl-NL"/>
                              </w:rPr>
                              <w:t xml:space="preserve"> &amp;</w:t>
                            </w:r>
                            <w:r w:rsidR="00407967">
                              <w:rPr>
                                <w:b/>
                                <w:color w:val="D0CECE" w:themeColor="background2" w:themeShade="E6"/>
                                <w:szCs w:val="26"/>
                                <w:lang w:val="nl-NL"/>
                              </w:rPr>
                              <w:t xml:space="preserv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CDF0D23" w:rsidR="00C90746" w:rsidRPr="002B7B0E" w:rsidRDefault="001B4199" w:rsidP="00C42896">
                      <w:pPr>
                        <w:spacing w:line="240" w:lineRule="auto"/>
                        <w:rPr>
                          <w:b/>
                          <w:color w:val="D0CECE" w:themeColor="background2" w:themeShade="E6"/>
                          <w:szCs w:val="26"/>
                          <w:lang w:val="nl-NL"/>
                        </w:rPr>
                      </w:pPr>
                      <w:r>
                        <w:rPr>
                          <w:b/>
                          <w:color w:val="D0CECE" w:themeColor="background2" w:themeShade="E6"/>
                          <w:szCs w:val="26"/>
                          <w:lang w:val="nl-NL"/>
                        </w:rPr>
                        <w:t>Opleidingsa</w:t>
                      </w:r>
                      <w:r w:rsidR="00407967">
                        <w:rPr>
                          <w:b/>
                          <w:color w:val="D0CECE" w:themeColor="background2" w:themeShade="E6"/>
                          <w:szCs w:val="26"/>
                          <w:lang w:val="nl-NL"/>
                        </w:rPr>
                        <w:t>ccreditatie NVAO</w:t>
                      </w:r>
                      <w:r w:rsidR="00407967">
                        <w:rPr>
                          <w:b/>
                          <w:color w:val="D0CECE" w:themeColor="background2" w:themeShade="E6"/>
                          <w:szCs w:val="26"/>
                          <w:lang w:val="nl-NL"/>
                        </w:rPr>
                        <w:br/>
                        <w:t>Standaard 1</w:t>
                      </w:r>
                      <w:r w:rsidR="00056712">
                        <w:rPr>
                          <w:b/>
                          <w:color w:val="D0CECE" w:themeColor="background2" w:themeShade="E6"/>
                          <w:szCs w:val="26"/>
                          <w:lang w:val="nl-NL"/>
                        </w:rPr>
                        <w:t xml:space="preserve"> &amp;</w:t>
                      </w:r>
                      <w:r w:rsidR="00407967">
                        <w:rPr>
                          <w:b/>
                          <w:color w:val="D0CECE" w:themeColor="background2" w:themeShade="E6"/>
                          <w:szCs w:val="26"/>
                          <w:lang w:val="nl-NL"/>
                        </w:rPr>
                        <w:t xml:space="preserve"> 4</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658252"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6582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658243"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658243;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078BE1EA" w14:textId="1FEB74AD" w:rsidR="008663C7" w:rsidRPr="003F77FD" w:rsidRDefault="003F77FD" w:rsidP="00A421A1">
      <w:pPr>
        <w:pStyle w:val="NoSpacing"/>
        <w:jc w:val="both"/>
        <w:rPr>
          <w:lang w:val="nl-NL"/>
        </w:rPr>
      </w:pPr>
      <w:r w:rsidRPr="003F77FD">
        <w:rPr>
          <w:lang w:val="nl-NL"/>
        </w:rPr>
        <w:t>De bacheloropleiding</w:t>
      </w:r>
      <w:r>
        <w:rPr>
          <w:lang w:val="nl-NL"/>
        </w:rPr>
        <w:t xml:space="preserve"> Bestuurskunde </w:t>
      </w:r>
      <w:r w:rsidRPr="003F77FD">
        <w:rPr>
          <w:lang w:val="nl-NL"/>
        </w:rPr>
        <w:t xml:space="preserve">heeft ervoor gekozen de beoordeling van standaard 2 en 3 door het externe panel van de </w:t>
      </w:r>
      <w:proofErr w:type="spellStart"/>
      <w:r w:rsidRPr="003F77FD">
        <w:rPr>
          <w:lang w:val="nl-NL"/>
        </w:rPr>
        <w:t>midterm</w:t>
      </w:r>
      <w:proofErr w:type="spellEnd"/>
      <w:r w:rsidRPr="003F77FD">
        <w:rPr>
          <w:lang w:val="nl-NL"/>
        </w:rPr>
        <w:t xml:space="preserve"> review in 20</w:t>
      </w:r>
      <w:r w:rsidR="00782C7E">
        <w:rPr>
          <w:lang w:val="nl-NL"/>
        </w:rPr>
        <w:t>2</w:t>
      </w:r>
      <w:r w:rsidRPr="003F77FD">
        <w:rPr>
          <w:lang w:val="nl-NL"/>
        </w:rPr>
        <w:t>1 te publiceren</w:t>
      </w:r>
      <w:r w:rsidR="00782C7E">
        <w:rPr>
          <w:rStyle w:val="FootnoteReference"/>
          <w:lang w:val="nl-NL"/>
        </w:rPr>
        <w:footnoteReference w:id="2"/>
      </w:r>
      <w:r w:rsidRPr="003F77FD">
        <w:rPr>
          <w:lang w:val="nl-NL"/>
        </w:rPr>
        <w:t xml:space="preserve"> . In dit document treft u de bevindingen. Op de webpagina </w:t>
      </w:r>
      <w:hyperlink r:id="rId13" w:history="1">
        <w:r w:rsidRPr="003C1541">
          <w:rPr>
            <w:rStyle w:val="Hyperlink"/>
            <w:lang w:val="nl-NL"/>
          </w:rPr>
          <w:t>www.hva.nl/kwaliteit</w:t>
        </w:r>
      </w:hyperlink>
      <w:r>
        <w:rPr>
          <w:lang w:val="nl-NL"/>
        </w:rPr>
        <w:t xml:space="preserve"> </w:t>
      </w:r>
      <w:r w:rsidRPr="003F77FD">
        <w:rPr>
          <w:lang w:val="nl-NL"/>
        </w:rPr>
        <w:t>staat meer achtergrondinformatie over het accreditatiestelsel</w:t>
      </w:r>
      <w:r w:rsidR="001E02CD">
        <w:rPr>
          <w:rStyle w:val="FootnoteReference"/>
          <w:lang w:val="nl-NL"/>
        </w:rPr>
        <w:footnoteReference w:id="3"/>
      </w:r>
      <w:r w:rsidRPr="003F77FD">
        <w:rPr>
          <w:lang w:val="nl-NL"/>
        </w:rPr>
        <w:t xml:space="preserve"> en het experiment instellingsaccreditatie met een lichtere opleidingsaccreditatie.</w:t>
      </w: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658253"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65822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2F8B42DB" w:rsidR="00C04BCC" w:rsidRPr="00A421A1" w:rsidRDefault="00F14425" w:rsidP="00A421A1">
      <w:pPr>
        <w:pStyle w:val="NoSpacing"/>
        <w:jc w:val="both"/>
        <w:rPr>
          <w:sz w:val="21"/>
          <w:szCs w:val="21"/>
          <w:lang w:val="nl-NL"/>
        </w:rPr>
      </w:pPr>
      <w:r w:rsidRPr="00A421A1">
        <w:rPr>
          <w:sz w:val="21"/>
          <w:szCs w:val="21"/>
          <w:lang w:val="nl-NL"/>
        </w:rPr>
        <w:t>De</w:t>
      </w:r>
      <w:r w:rsidR="00D61618">
        <w:rPr>
          <w:sz w:val="21"/>
          <w:szCs w:val="21"/>
          <w:lang w:val="nl-NL"/>
        </w:rPr>
        <w:t xml:space="preserve"> betrokken</w:t>
      </w:r>
      <w:r w:rsidRPr="00A421A1">
        <w:rPr>
          <w:sz w:val="21"/>
          <w:szCs w:val="21"/>
          <w:lang w:val="nl-NL"/>
        </w:rPr>
        <w:t xml:space="preserve"> panelleden voldoen aan de eisen gesteld in The Standards </w:t>
      </w:r>
      <w:proofErr w:type="spellStart"/>
      <w:r w:rsidRPr="00A421A1">
        <w:rPr>
          <w:sz w:val="21"/>
          <w:szCs w:val="21"/>
          <w:lang w:val="nl-NL"/>
        </w:rPr>
        <w:t>and</w:t>
      </w:r>
      <w:proofErr w:type="spellEnd"/>
      <w:r w:rsidRPr="00A421A1">
        <w:rPr>
          <w:sz w:val="21"/>
          <w:szCs w:val="21"/>
          <w:lang w:val="nl-NL"/>
        </w:rPr>
        <w:t xml:space="preserve"> </w:t>
      </w:r>
      <w:proofErr w:type="spellStart"/>
      <w:r w:rsidRPr="00A421A1">
        <w:rPr>
          <w:sz w:val="21"/>
          <w:szCs w:val="21"/>
          <w:lang w:val="nl-NL"/>
        </w:rPr>
        <w:t>Guidelines</w:t>
      </w:r>
      <w:proofErr w:type="spellEnd"/>
      <w:r w:rsidRPr="00A421A1">
        <w:rPr>
          <w:sz w:val="21"/>
          <w:szCs w:val="21"/>
          <w:lang w:val="nl-NL"/>
        </w:rPr>
        <w:t xml:space="preserve"> for </w:t>
      </w:r>
      <w:proofErr w:type="spellStart"/>
      <w:r w:rsidRPr="00A421A1">
        <w:rPr>
          <w:sz w:val="21"/>
          <w:szCs w:val="21"/>
          <w:lang w:val="nl-NL"/>
        </w:rPr>
        <w:t>Quality</w:t>
      </w:r>
      <w:proofErr w:type="spellEnd"/>
      <w:r w:rsidRPr="00A421A1">
        <w:rPr>
          <w:sz w:val="21"/>
          <w:szCs w:val="21"/>
          <w:lang w:val="nl-NL"/>
        </w:rPr>
        <w:t xml:space="preserve"> Assurance in </w:t>
      </w:r>
      <w:proofErr w:type="spellStart"/>
      <w:r w:rsidRPr="00A421A1">
        <w:rPr>
          <w:sz w:val="21"/>
          <w:szCs w:val="21"/>
          <w:lang w:val="nl-NL"/>
        </w:rPr>
        <w:t>the</w:t>
      </w:r>
      <w:proofErr w:type="spellEnd"/>
      <w:r w:rsidRPr="00A421A1">
        <w:rPr>
          <w:sz w:val="21"/>
          <w:szCs w:val="21"/>
          <w:lang w:val="nl-NL"/>
        </w:rPr>
        <w:t xml:space="preserve"> European </w:t>
      </w:r>
      <w:proofErr w:type="spellStart"/>
      <w:r w:rsidRPr="00A421A1">
        <w:rPr>
          <w:sz w:val="21"/>
          <w:szCs w:val="21"/>
          <w:lang w:val="nl-NL"/>
        </w:rPr>
        <w:t>Higher</w:t>
      </w:r>
      <w:proofErr w:type="spellEnd"/>
      <w:r w:rsidRPr="00A421A1">
        <w:rPr>
          <w:sz w:val="21"/>
          <w:szCs w:val="21"/>
          <w:lang w:val="nl-NL"/>
        </w:rPr>
        <w:t xml:space="preserve"> </w:t>
      </w:r>
      <w:proofErr w:type="spellStart"/>
      <w:r w:rsidRPr="00A421A1">
        <w:rPr>
          <w:sz w:val="21"/>
          <w:szCs w:val="21"/>
          <w:lang w:val="nl-NL"/>
        </w:rPr>
        <w:t>Education</w:t>
      </w:r>
      <w:proofErr w:type="spellEnd"/>
      <w:r w:rsidRPr="00A421A1">
        <w:rPr>
          <w:sz w:val="21"/>
          <w:szCs w:val="21"/>
          <w:lang w:val="nl-NL"/>
        </w:rPr>
        <w:t xml:space="preserve"> Area (ESG), zijn onafhankelijk en hebben daartoe een onafhankelijkheidsverklaring ondertekend. Ook zijn ze zorgvuldig omgegaan met de aangeleverde documenten en gegevens. </w:t>
      </w:r>
      <w:r w:rsidR="00036452">
        <w:rPr>
          <w:sz w:val="21"/>
          <w:szCs w:val="21"/>
          <w:lang w:val="nl-NL"/>
        </w:rPr>
        <w:t xml:space="preserve">De </w:t>
      </w:r>
      <w:r w:rsidR="00036452" w:rsidRPr="00036452">
        <w:rPr>
          <w:sz w:val="21"/>
          <w:szCs w:val="21"/>
          <w:lang w:val="nl-NL"/>
        </w:rPr>
        <w:t xml:space="preserve">panelleden </w:t>
      </w:r>
      <w:r w:rsidRPr="00036452">
        <w:rPr>
          <w:sz w:val="21"/>
          <w:szCs w:val="21"/>
          <w:lang w:val="nl-NL"/>
        </w:rPr>
        <w:t xml:space="preserve">hebben </w:t>
      </w:r>
      <w:r w:rsidR="002249EC">
        <w:rPr>
          <w:sz w:val="21"/>
          <w:szCs w:val="21"/>
          <w:lang w:val="nl-NL"/>
        </w:rPr>
        <w:t xml:space="preserve">tijdens </w:t>
      </w:r>
      <w:proofErr w:type="spellStart"/>
      <w:r w:rsidR="00946E8A">
        <w:rPr>
          <w:sz w:val="21"/>
          <w:szCs w:val="21"/>
          <w:lang w:val="nl-NL"/>
        </w:rPr>
        <w:t>midterm</w:t>
      </w:r>
      <w:proofErr w:type="spellEnd"/>
      <w:r w:rsidR="00946E8A">
        <w:rPr>
          <w:sz w:val="21"/>
          <w:szCs w:val="21"/>
          <w:lang w:val="nl-NL"/>
        </w:rPr>
        <w:t xml:space="preserve"> </w:t>
      </w:r>
      <w:proofErr w:type="spellStart"/>
      <w:r w:rsidR="00946E8A">
        <w:rPr>
          <w:sz w:val="21"/>
          <w:szCs w:val="21"/>
          <w:lang w:val="nl-NL"/>
        </w:rPr>
        <w:t>reveiw</w:t>
      </w:r>
      <w:proofErr w:type="spellEnd"/>
      <w:r w:rsidR="002249EC">
        <w:rPr>
          <w:sz w:val="21"/>
          <w:szCs w:val="21"/>
          <w:lang w:val="nl-NL"/>
        </w:rPr>
        <w:t xml:space="preserve"> </w:t>
      </w:r>
      <w:r w:rsidRPr="00036452">
        <w:rPr>
          <w:sz w:val="21"/>
          <w:szCs w:val="21"/>
          <w:lang w:val="nl-NL"/>
        </w:rPr>
        <w:t>gesproken met</w:t>
      </w:r>
      <w:r w:rsidR="00705226" w:rsidRPr="00036452">
        <w:rPr>
          <w:sz w:val="21"/>
          <w:szCs w:val="21"/>
          <w:lang w:val="nl-NL"/>
        </w:rPr>
        <w:t xml:space="preserve"> </w:t>
      </w:r>
      <w:r w:rsidR="00AB39C0">
        <w:rPr>
          <w:sz w:val="21"/>
          <w:szCs w:val="21"/>
          <w:lang w:val="nl-NL"/>
        </w:rPr>
        <w:t xml:space="preserve">de </w:t>
      </w:r>
      <w:r w:rsidR="00705226" w:rsidRPr="00036452">
        <w:rPr>
          <w:sz w:val="21"/>
          <w:szCs w:val="21"/>
          <w:lang w:val="nl-NL"/>
        </w:rPr>
        <w:t xml:space="preserve">verschillende </w:t>
      </w:r>
      <w:r w:rsidR="006C0DEA">
        <w:rPr>
          <w:sz w:val="21"/>
          <w:szCs w:val="21"/>
          <w:lang w:val="nl-NL"/>
        </w:rPr>
        <w:t xml:space="preserve">gesprekspartners, waaronder </w:t>
      </w:r>
      <w:r w:rsidR="005A06EA">
        <w:rPr>
          <w:sz w:val="21"/>
          <w:szCs w:val="21"/>
          <w:lang w:val="nl-NL"/>
        </w:rPr>
        <w:t>het opleidingsmanagement, docent/ onderzoekers, studenten</w:t>
      </w:r>
      <w:r w:rsidR="00497E82">
        <w:rPr>
          <w:sz w:val="21"/>
          <w:szCs w:val="21"/>
          <w:lang w:val="nl-NL"/>
        </w:rPr>
        <w:t xml:space="preserve">, alumni en vertegenwoordigers van </w:t>
      </w:r>
      <w:r w:rsidR="005A06EA">
        <w:rPr>
          <w:sz w:val="21"/>
          <w:szCs w:val="21"/>
          <w:lang w:val="nl-NL"/>
        </w:rPr>
        <w:t>het werkveld</w:t>
      </w:r>
      <w:r w:rsidR="00C56E41">
        <w:rPr>
          <w:sz w:val="21"/>
          <w:szCs w:val="21"/>
          <w:lang w:val="nl-NL"/>
        </w:rPr>
        <w:t>.</w:t>
      </w:r>
      <w:r w:rsidR="001123F2">
        <w:rPr>
          <w:sz w:val="21"/>
          <w:szCs w:val="21"/>
          <w:lang w:val="nl-NL"/>
        </w:rPr>
        <w:t xml:space="preserve"> </w:t>
      </w:r>
    </w:p>
    <w:p w14:paraId="41C647E4" w14:textId="577BC1EE" w:rsidR="00C04BCC" w:rsidRDefault="00C04BCC" w:rsidP="00923B2E">
      <w:pPr>
        <w:pStyle w:val="NoSpacing"/>
        <w:rPr>
          <w:i/>
          <w:lang w:val="nl-NL"/>
        </w:rPr>
      </w:pPr>
    </w:p>
    <w:p w14:paraId="41CB9A55" w14:textId="77777777" w:rsidR="005A06EA" w:rsidRDefault="005A06EA" w:rsidP="00923B2E">
      <w:pPr>
        <w:pStyle w:val="NoSpacing"/>
        <w:rPr>
          <w:i/>
          <w:lang w:val="nl-NL"/>
        </w:rPr>
      </w:pPr>
    </w:p>
    <w:p w14:paraId="11D746E3" w14:textId="556AA3B0" w:rsidR="00E43055" w:rsidRDefault="00C42896" w:rsidP="00923B2E">
      <w:pPr>
        <w:pStyle w:val="NoSpacing"/>
        <w:rPr>
          <w:i/>
          <w:lang w:val="nl-NL"/>
        </w:rPr>
      </w:pPr>
      <w:r w:rsidRPr="00C16D04">
        <w:rPr>
          <w:b/>
          <w:noProof/>
          <w:lang w:val="nl-NL"/>
        </w:rPr>
        <w:lastRenderedPageBreak/>
        <mc:AlternateContent>
          <mc:Choice Requires="wps">
            <w:drawing>
              <wp:anchor distT="45720" distB="45720" distL="114300" distR="114300" simplePos="0" relativeHeight="251658254"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65822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0299011F" w14:textId="77777777" w:rsidR="0036704A" w:rsidRDefault="00BB6844" w:rsidP="00A421A1">
      <w:pPr>
        <w:pStyle w:val="NoSpacing"/>
        <w:jc w:val="both"/>
        <w:rPr>
          <w:lang w:val="nl-NL"/>
        </w:rPr>
      </w:pPr>
      <w:r w:rsidRPr="00BB6844">
        <w:rPr>
          <w:lang w:val="nl-NL"/>
        </w:rPr>
        <w:t xml:space="preserve">Ter voorbereiding op de beoordeling van standaard 2 en 3 zijn een aantal stappen genomen: </w:t>
      </w:r>
    </w:p>
    <w:p w14:paraId="13642A8D" w14:textId="77777777" w:rsidR="00EE6181" w:rsidRDefault="00BB6844" w:rsidP="00A421A1">
      <w:pPr>
        <w:pStyle w:val="NoSpacing"/>
        <w:jc w:val="both"/>
        <w:rPr>
          <w:lang w:val="nl-NL"/>
        </w:rPr>
      </w:pPr>
      <w:r w:rsidRPr="00BB6844">
        <w:rPr>
          <w:lang w:val="nl-NL"/>
        </w:rPr>
        <w:t>1. Het opleidingsteam heeft een zelfevaluatie uitgevoerd en deze aan het panel gestuurd ter voorbereiding</w:t>
      </w:r>
      <w:r w:rsidR="0036704A">
        <w:rPr>
          <w:lang w:val="nl-NL"/>
        </w:rPr>
        <w:t xml:space="preserve">. De zelfevaluatie </w:t>
      </w:r>
      <w:r w:rsidR="00EE6181">
        <w:rPr>
          <w:lang w:val="nl-NL"/>
        </w:rPr>
        <w:t xml:space="preserve">had de vorm van een </w:t>
      </w:r>
      <w:r w:rsidR="0036704A">
        <w:rPr>
          <w:lang w:val="nl-NL"/>
        </w:rPr>
        <w:t>podcast</w:t>
      </w:r>
      <w:r w:rsidRPr="00BB6844">
        <w:rPr>
          <w:lang w:val="nl-NL"/>
        </w:rPr>
        <w:t xml:space="preserve">; </w:t>
      </w:r>
    </w:p>
    <w:p w14:paraId="18FF302F" w14:textId="77777777" w:rsidR="003975AB" w:rsidRDefault="00BB6844" w:rsidP="00A421A1">
      <w:pPr>
        <w:pStyle w:val="NoSpacing"/>
        <w:jc w:val="both"/>
        <w:rPr>
          <w:lang w:val="nl-NL"/>
        </w:rPr>
      </w:pPr>
      <w:r w:rsidRPr="00BB6844">
        <w:rPr>
          <w:lang w:val="nl-NL"/>
        </w:rPr>
        <w:t>2. Op 1</w:t>
      </w:r>
      <w:r w:rsidR="00C86296">
        <w:rPr>
          <w:lang w:val="nl-NL"/>
        </w:rPr>
        <w:t>9 maart</w:t>
      </w:r>
      <w:r w:rsidRPr="00BB6844">
        <w:rPr>
          <w:lang w:val="nl-NL"/>
        </w:rPr>
        <w:t xml:space="preserve"> 20</w:t>
      </w:r>
      <w:r w:rsidR="00C86296">
        <w:rPr>
          <w:lang w:val="nl-NL"/>
        </w:rPr>
        <w:t>21</w:t>
      </w:r>
      <w:r w:rsidRPr="00BB6844">
        <w:rPr>
          <w:lang w:val="nl-NL"/>
        </w:rPr>
        <w:t xml:space="preserve"> heeft een locatiebezoek plaatsgevonden; </w:t>
      </w:r>
    </w:p>
    <w:p w14:paraId="3A36FBE4" w14:textId="77777777" w:rsidR="003975AB" w:rsidRDefault="00BB6844" w:rsidP="00A421A1">
      <w:pPr>
        <w:pStyle w:val="NoSpacing"/>
        <w:jc w:val="both"/>
        <w:rPr>
          <w:lang w:val="nl-NL"/>
        </w:rPr>
      </w:pPr>
      <w:r w:rsidRPr="00BB6844">
        <w:rPr>
          <w:lang w:val="nl-NL"/>
        </w:rPr>
        <w:t xml:space="preserve">3. Aan het eind van de dag heeft het panel een korte mondelinge terugkoppeling gegeven; </w:t>
      </w:r>
    </w:p>
    <w:p w14:paraId="3A124928" w14:textId="25A855DB" w:rsidR="00E67C6C" w:rsidRPr="0011774E" w:rsidRDefault="00BB6844" w:rsidP="004B3088">
      <w:pPr>
        <w:pStyle w:val="NoSpacing"/>
        <w:jc w:val="both"/>
        <w:rPr>
          <w:sz w:val="21"/>
          <w:szCs w:val="21"/>
          <w:lang w:val="nl-NL"/>
        </w:rPr>
      </w:pPr>
      <w:r w:rsidRPr="00BB6844">
        <w:rPr>
          <w:lang w:val="nl-NL"/>
        </w:rPr>
        <w:t xml:space="preserve">4. Het panel heeft haar definitieve bevindingen in </w:t>
      </w:r>
      <w:r w:rsidR="003975AB">
        <w:rPr>
          <w:lang w:val="nl-NL"/>
        </w:rPr>
        <w:t>augustus</w:t>
      </w:r>
      <w:r w:rsidRPr="00BB6844">
        <w:rPr>
          <w:lang w:val="nl-NL"/>
        </w:rPr>
        <w:t xml:space="preserve"> 20</w:t>
      </w:r>
      <w:r w:rsidR="003975AB">
        <w:rPr>
          <w:lang w:val="nl-NL"/>
        </w:rPr>
        <w:t>2</w:t>
      </w:r>
      <w:r w:rsidRPr="00BB6844">
        <w:rPr>
          <w:lang w:val="nl-NL"/>
        </w:rPr>
        <w:t>1 in een rapport</w:t>
      </w:r>
      <w:r w:rsidR="00247AC0">
        <w:rPr>
          <w:rStyle w:val="FootnoteReference"/>
          <w:lang w:val="nl-NL"/>
        </w:rPr>
        <w:footnoteReference w:id="4"/>
      </w:r>
      <w:r w:rsidRPr="00BB6844">
        <w:rPr>
          <w:lang w:val="nl-NL"/>
        </w:rPr>
        <w:t xml:space="preserve"> 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658255"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65822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1CE32B5F" w14:textId="77777777" w:rsidR="00C9395F" w:rsidRPr="00A421A1" w:rsidRDefault="00C9395F" w:rsidP="002F54BE">
      <w:pPr>
        <w:pStyle w:val="NoSpacing"/>
        <w:jc w:val="both"/>
        <w:rPr>
          <w:sz w:val="21"/>
          <w:szCs w:val="21"/>
          <w:lang w:val="nl-NL"/>
        </w:rPr>
      </w:pPr>
    </w:p>
    <w:p w14:paraId="042CD010" w14:textId="3A6F7BEF" w:rsidR="00D522BF" w:rsidRDefault="002F54BE" w:rsidP="00402E55">
      <w:pPr>
        <w:pStyle w:val="NoSpacing"/>
        <w:jc w:val="both"/>
        <w:rPr>
          <w:lang w:val="nl-NL"/>
        </w:rPr>
      </w:pPr>
      <w:r>
        <w:rPr>
          <w:lang w:val="nl-NL"/>
        </w:rPr>
        <w:t>D</w:t>
      </w:r>
      <w:r w:rsidRPr="002F54BE">
        <w:rPr>
          <w:lang w:val="nl-NL"/>
        </w:rPr>
        <w:t>e opleiding</w:t>
      </w:r>
      <w:r>
        <w:rPr>
          <w:lang w:val="nl-NL"/>
        </w:rPr>
        <w:t xml:space="preserve"> heeft</w:t>
      </w:r>
      <w:r w:rsidRPr="002F54BE">
        <w:rPr>
          <w:lang w:val="nl-NL"/>
        </w:rPr>
        <w:t xml:space="preserve"> twee vraagstukken aangedragen en aan het panel gevraagd hierover mee te denken. Het eerste vraagstuk ging over beroepsgericht opleiden. De opleiding heeft het panel gevraagd in hoeverre ze met de genomen acties goed op weg is naar een beroepsgerichte opleiding Bestuurskunde anno 2024. Het tweede vraagstuk ging over de rolverdeling tussen de student en de opleiding. De opleiding heeft het panel gevraagd hoe zij komt tot een optimale rolverdeling tussen de opleiding en de student. Deze twee onderwerpen stonden centraal tijdens twee ontwikkelgerichte sessies op de bezoekdag en kwamen tevens aan bod in de overige sessies tijdens de bezoekdag.</w:t>
      </w: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65825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658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0E221AEC" w14:textId="6EFF2F2B" w:rsidR="00DF2D96" w:rsidRPr="00A421A1" w:rsidRDefault="00B176ED" w:rsidP="003109F1">
      <w:pPr>
        <w:pStyle w:val="NoSpacing"/>
        <w:rPr>
          <w:sz w:val="21"/>
          <w:szCs w:val="21"/>
          <w:lang w:val="nl-NL"/>
        </w:rPr>
      </w:pPr>
      <w:r w:rsidRPr="00A421A1">
        <w:rPr>
          <w:sz w:val="21"/>
          <w:szCs w:val="21"/>
          <w:lang w:val="nl-NL"/>
        </w:rPr>
        <w:t xml:space="preserve">Het panel heeft op grond van de gesprekken en de onderliggende documentatie een onderwijsleer-omgeving gezien die </w:t>
      </w:r>
      <w:r w:rsidR="00375F7A">
        <w:rPr>
          <w:sz w:val="21"/>
          <w:szCs w:val="21"/>
          <w:lang w:val="nl-NL"/>
        </w:rPr>
        <w:t>voldoet aan basiskwaliteit</w:t>
      </w:r>
      <w:r w:rsidRPr="00A421A1">
        <w:rPr>
          <w:sz w:val="21"/>
          <w:szCs w:val="21"/>
          <w:lang w:val="nl-NL"/>
        </w:rPr>
        <w:t>. Verder kwalificeert het panel op grond van de gesprekken en de onderliggende documentatie de toetsing als adequaat.</w:t>
      </w:r>
      <w:r w:rsidR="0084250F">
        <w:rPr>
          <w:sz w:val="21"/>
          <w:szCs w:val="21"/>
          <w:lang w:val="nl-NL"/>
        </w:rPr>
        <w:t xml:space="preserve"> Het panel heeft</w:t>
      </w:r>
      <w:r w:rsidR="0014241C" w:rsidRPr="00A421A1">
        <w:rPr>
          <w:sz w:val="21"/>
          <w:szCs w:val="21"/>
          <w:lang w:val="nl-NL"/>
        </w:rPr>
        <w:t xml:space="preserve"> </w:t>
      </w:r>
      <w:r w:rsidR="00402E55" w:rsidRPr="00A421A1">
        <w:rPr>
          <w:sz w:val="21"/>
          <w:szCs w:val="21"/>
          <w:lang w:val="nl-NL"/>
        </w:rPr>
        <w:t>onderstaande sterke punten genoemd.</w:t>
      </w:r>
    </w:p>
    <w:p w14:paraId="4D6F895B" w14:textId="4D4E4949" w:rsidR="00402E55" w:rsidRPr="00A421A1" w:rsidRDefault="00402E55" w:rsidP="003109F1">
      <w:pPr>
        <w:pStyle w:val="NoSpacing"/>
        <w:rPr>
          <w:i/>
          <w:sz w:val="21"/>
          <w:szCs w:val="21"/>
          <w:lang w:val="nl-NL"/>
        </w:rPr>
      </w:pPr>
    </w:p>
    <w:p w14:paraId="4AF535AF" w14:textId="525FE2CB" w:rsidR="00402E55" w:rsidRPr="00722831" w:rsidRDefault="00402E55" w:rsidP="003109F1">
      <w:pPr>
        <w:pStyle w:val="NoSpacing"/>
        <w:rPr>
          <w:iCs/>
          <w:sz w:val="21"/>
          <w:szCs w:val="21"/>
          <w:lang w:val="nl-NL"/>
        </w:rPr>
      </w:pPr>
      <w:r w:rsidRPr="00722831">
        <w:rPr>
          <w:iCs/>
          <w:sz w:val="21"/>
          <w:szCs w:val="21"/>
          <w:lang w:val="nl-NL"/>
        </w:rPr>
        <w:t xml:space="preserve">Standaard 2 (Onderwijsleeromgeving): </w:t>
      </w:r>
    </w:p>
    <w:p w14:paraId="22DB21F2" w14:textId="77777777" w:rsidR="007B2BE1" w:rsidRPr="007B2BE1" w:rsidRDefault="007B2BE1" w:rsidP="007B2BE1">
      <w:pPr>
        <w:pStyle w:val="NoSpacing"/>
        <w:numPr>
          <w:ilvl w:val="0"/>
          <w:numId w:val="12"/>
        </w:numPr>
        <w:rPr>
          <w:sz w:val="21"/>
          <w:szCs w:val="21"/>
          <w:lang w:val="nl-NL"/>
        </w:rPr>
      </w:pPr>
      <w:r w:rsidRPr="007B2BE1">
        <w:rPr>
          <w:sz w:val="21"/>
          <w:szCs w:val="21"/>
          <w:lang w:val="nl-NL"/>
        </w:rPr>
        <w:t>Het programma is degelijk en goed doordacht.</w:t>
      </w:r>
    </w:p>
    <w:p w14:paraId="4BB20A0B" w14:textId="7E51F6A6" w:rsidR="007B2BE1" w:rsidRPr="007B2BE1" w:rsidRDefault="007B2BE1" w:rsidP="007B2BE1">
      <w:pPr>
        <w:pStyle w:val="NoSpacing"/>
        <w:numPr>
          <w:ilvl w:val="0"/>
          <w:numId w:val="12"/>
        </w:numPr>
        <w:rPr>
          <w:sz w:val="21"/>
          <w:szCs w:val="21"/>
          <w:lang w:val="nl-NL"/>
        </w:rPr>
      </w:pPr>
      <w:r w:rsidRPr="007B2BE1">
        <w:rPr>
          <w:sz w:val="21"/>
          <w:szCs w:val="21"/>
          <w:lang w:val="nl-NL"/>
        </w:rPr>
        <w:t>Het begrip maatschappelijke complexiteit zit integraal verweven in het programma.</w:t>
      </w:r>
    </w:p>
    <w:p w14:paraId="08382CA1" w14:textId="5051C776" w:rsidR="007B2BE1" w:rsidRPr="007B2BE1" w:rsidRDefault="007B2BE1" w:rsidP="007B2BE1">
      <w:pPr>
        <w:pStyle w:val="NoSpacing"/>
        <w:numPr>
          <w:ilvl w:val="0"/>
          <w:numId w:val="12"/>
        </w:numPr>
        <w:rPr>
          <w:sz w:val="21"/>
          <w:szCs w:val="21"/>
          <w:lang w:val="nl-NL"/>
        </w:rPr>
      </w:pPr>
      <w:r w:rsidRPr="007B2BE1">
        <w:rPr>
          <w:sz w:val="21"/>
          <w:szCs w:val="21"/>
          <w:lang w:val="nl-NL"/>
        </w:rPr>
        <w:t>De studenten worden goed voorbereid op het werken in het complexe werkveld van de bestuurskundige.</w:t>
      </w:r>
    </w:p>
    <w:p w14:paraId="6E14CDCA" w14:textId="66F433E6" w:rsidR="007B2BE1" w:rsidRPr="007B2BE1" w:rsidRDefault="007B2BE1" w:rsidP="007B2BE1">
      <w:pPr>
        <w:pStyle w:val="NoSpacing"/>
        <w:numPr>
          <w:ilvl w:val="0"/>
          <w:numId w:val="12"/>
        </w:numPr>
        <w:rPr>
          <w:sz w:val="21"/>
          <w:szCs w:val="21"/>
          <w:lang w:val="nl-NL"/>
        </w:rPr>
      </w:pPr>
      <w:r w:rsidRPr="007B2BE1">
        <w:rPr>
          <w:sz w:val="21"/>
          <w:szCs w:val="21"/>
          <w:lang w:val="nl-NL"/>
        </w:rPr>
        <w:t>Het verantwoord bestuurskundig handelen model (VBH-model) is een goede basis voor de verbinding tussen kennis, vaardigheden en praktijk.</w:t>
      </w:r>
    </w:p>
    <w:p w14:paraId="2F27AC27" w14:textId="2F089D1B" w:rsidR="007B2BE1" w:rsidRPr="007B2BE1" w:rsidRDefault="007B2BE1" w:rsidP="007B2BE1">
      <w:pPr>
        <w:pStyle w:val="NoSpacing"/>
        <w:numPr>
          <w:ilvl w:val="0"/>
          <w:numId w:val="12"/>
        </w:numPr>
        <w:rPr>
          <w:sz w:val="21"/>
          <w:szCs w:val="21"/>
          <w:lang w:val="nl-NL"/>
        </w:rPr>
      </w:pPr>
      <w:r w:rsidRPr="007B2BE1">
        <w:rPr>
          <w:sz w:val="21"/>
          <w:szCs w:val="21"/>
          <w:lang w:val="nl-NL"/>
        </w:rPr>
        <w:t>Er is een zeer open- en toegankelijke sfeer binnen de opleiding.</w:t>
      </w:r>
    </w:p>
    <w:p w14:paraId="0CBA6331" w14:textId="19DB885F" w:rsidR="00CD5B7E" w:rsidRDefault="007B2BE1" w:rsidP="003109F1">
      <w:pPr>
        <w:pStyle w:val="NoSpacing"/>
        <w:numPr>
          <w:ilvl w:val="0"/>
          <w:numId w:val="12"/>
        </w:numPr>
        <w:rPr>
          <w:sz w:val="21"/>
          <w:szCs w:val="21"/>
          <w:lang w:val="nl-NL"/>
        </w:rPr>
      </w:pPr>
      <w:r w:rsidRPr="007B2BE1">
        <w:rPr>
          <w:sz w:val="21"/>
          <w:szCs w:val="21"/>
          <w:lang w:val="nl-NL"/>
        </w:rPr>
        <w:t xml:space="preserve">Het docententeam is deskundig op de inhoud, heeft een lerende houding op het gebied van didactisch ontwerp/ontwikkelen, is bevlogen en draagt de ontwikkelingsslag die de opleiding wil maken gezamenlijk. </w:t>
      </w:r>
    </w:p>
    <w:p w14:paraId="160B7669" w14:textId="77777777" w:rsidR="00B14681" w:rsidRDefault="00B14681" w:rsidP="00B14681">
      <w:pPr>
        <w:pStyle w:val="NoSpacing"/>
        <w:ind w:left="720"/>
        <w:rPr>
          <w:sz w:val="21"/>
          <w:szCs w:val="21"/>
          <w:lang w:val="nl-NL"/>
        </w:rPr>
      </w:pPr>
    </w:p>
    <w:p w14:paraId="283EE66E" w14:textId="2BC8ED20" w:rsidR="00722831" w:rsidRPr="007B2BE1" w:rsidRDefault="00722831" w:rsidP="00722831">
      <w:pPr>
        <w:pStyle w:val="NoSpacing"/>
        <w:rPr>
          <w:sz w:val="21"/>
          <w:szCs w:val="21"/>
          <w:lang w:val="nl-NL"/>
        </w:rPr>
      </w:pPr>
      <w:r>
        <w:rPr>
          <w:sz w:val="21"/>
          <w:szCs w:val="21"/>
          <w:lang w:val="nl-NL"/>
        </w:rPr>
        <w:t>Standaard 3 (Toetsing)</w:t>
      </w:r>
    </w:p>
    <w:p w14:paraId="48D6EE2F" w14:textId="21C22383" w:rsidR="00B14681" w:rsidRPr="00B14681" w:rsidRDefault="00B14681" w:rsidP="00B14681">
      <w:pPr>
        <w:pStyle w:val="NoSpacing"/>
        <w:numPr>
          <w:ilvl w:val="0"/>
          <w:numId w:val="12"/>
        </w:numPr>
        <w:rPr>
          <w:sz w:val="21"/>
          <w:szCs w:val="21"/>
          <w:lang w:val="nl-NL"/>
        </w:rPr>
      </w:pPr>
      <w:r w:rsidRPr="00B14681">
        <w:rPr>
          <w:sz w:val="21"/>
          <w:szCs w:val="21"/>
          <w:lang w:val="nl-NL"/>
        </w:rPr>
        <w:t xml:space="preserve">De examencommissie- en de </w:t>
      </w:r>
      <w:proofErr w:type="spellStart"/>
      <w:r w:rsidRPr="00B14681">
        <w:rPr>
          <w:sz w:val="21"/>
          <w:szCs w:val="21"/>
          <w:lang w:val="nl-NL"/>
        </w:rPr>
        <w:t>toetscommissie</w:t>
      </w:r>
      <w:proofErr w:type="spellEnd"/>
      <w:r w:rsidRPr="00B14681">
        <w:rPr>
          <w:sz w:val="21"/>
          <w:szCs w:val="21"/>
          <w:lang w:val="nl-NL"/>
        </w:rPr>
        <w:t xml:space="preserve"> nemen het gehele curriculum in ogenschouw</w:t>
      </w:r>
      <w:r>
        <w:rPr>
          <w:sz w:val="21"/>
          <w:szCs w:val="21"/>
          <w:lang w:val="nl-NL"/>
        </w:rPr>
        <w:t xml:space="preserve"> en</w:t>
      </w:r>
      <w:r w:rsidRPr="00B14681">
        <w:rPr>
          <w:sz w:val="21"/>
          <w:szCs w:val="21"/>
          <w:lang w:val="nl-NL"/>
        </w:rPr>
        <w:t xml:space="preserve"> hebben vanuit een scherp oog voor didactiek en opleidingsinhoud een duidelijke visie op toetsing.</w:t>
      </w:r>
    </w:p>
    <w:p w14:paraId="47EFB87B" w14:textId="51DEAA34" w:rsidR="00A41853" w:rsidRPr="003C6D22" w:rsidRDefault="00A41853" w:rsidP="00402E55">
      <w:pPr>
        <w:pStyle w:val="NoSpacing"/>
        <w:jc w:val="both"/>
        <w:rPr>
          <w:sz w:val="21"/>
          <w:szCs w:val="21"/>
          <w:highlight w:val="yellow"/>
          <w:lang w:val="nl-NL"/>
        </w:rPr>
      </w:pPr>
    </w:p>
    <w:p w14:paraId="66345FD6" w14:textId="77777777" w:rsidR="003C6D22" w:rsidRPr="003C6D22" w:rsidRDefault="003C6D22" w:rsidP="00402E55">
      <w:pPr>
        <w:pStyle w:val="NoSpacing"/>
        <w:jc w:val="both"/>
        <w:rPr>
          <w:sz w:val="16"/>
          <w:highlight w:val="yellow"/>
          <w:lang w:val="nl-NL"/>
        </w:rPr>
      </w:pPr>
    </w:p>
    <w:p w14:paraId="5F996970" w14:textId="290E9F7A" w:rsidR="00D522BF" w:rsidRDefault="00722424" w:rsidP="00923B2E">
      <w:pPr>
        <w:pStyle w:val="NoSpacing"/>
        <w:rPr>
          <w:lang w:val="nl-NL"/>
        </w:rPr>
      </w:pPr>
      <w:r w:rsidRPr="00C16D04">
        <w:rPr>
          <w:b/>
          <w:noProof/>
          <w:lang w:val="nl-NL"/>
        </w:rPr>
        <mc:AlternateContent>
          <mc:Choice Requires="wps">
            <w:drawing>
              <wp:anchor distT="45720" distB="45720" distL="114300" distR="114300" simplePos="0" relativeHeight="251658257"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65822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Default="00722424" w:rsidP="00923B2E">
      <w:pPr>
        <w:pStyle w:val="NoSpacing"/>
        <w:rPr>
          <w:lang w:val="nl-NL"/>
        </w:rPr>
      </w:pPr>
    </w:p>
    <w:p w14:paraId="0A82B1F4" w14:textId="77777777" w:rsidR="00C42896" w:rsidRPr="00C42896" w:rsidRDefault="00C42896" w:rsidP="00923B2E">
      <w:pPr>
        <w:pStyle w:val="NoSpacing"/>
        <w:rPr>
          <w:sz w:val="8"/>
          <w:lang w:val="nl-NL"/>
        </w:rPr>
      </w:pPr>
    </w:p>
    <w:p w14:paraId="7606452E" w14:textId="53E81BE3" w:rsidR="005D7254" w:rsidRPr="00A421A1" w:rsidRDefault="0014241C" w:rsidP="00A421A1">
      <w:pPr>
        <w:pStyle w:val="NoSpacing"/>
        <w:jc w:val="both"/>
        <w:rPr>
          <w:sz w:val="21"/>
          <w:szCs w:val="21"/>
          <w:lang w:val="nl-NL"/>
        </w:rPr>
      </w:pPr>
      <w:r w:rsidRPr="00A421A1">
        <w:rPr>
          <w:sz w:val="21"/>
          <w:szCs w:val="21"/>
          <w:lang w:val="nl-NL"/>
        </w:rPr>
        <w:t xml:space="preserve">Het panel heeft de </w:t>
      </w:r>
      <w:r w:rsidR="00402E55" w:rsidRPr="00A421A1">
        <w:rPr>
          <w:sz w:val="21"/>
          <w:szCs w:val="21"/>
          <w:lang w:val="nl-NL"/>
        </w:rPr>
        <w:t xml:space="preserve">onderstaande aanbevelingen </w:t>
      </w:r>
      <w:r w:rsidR="0078026F" w:rsidRPr="00A421A1">
        <w:rPr>
          <w:sz w:val="21"/>
          <w:szCs w:val="21"/>
          <w:lang w:val="nl-NL"/>
        </w:rPr>
        <w:t>meegegeven aan de opleiding.</w:t>
      </w:r>
    </w:p>
    <w:p w14:paraId="6998FE87" w14:textId="77777777" w:rsidR="0078026F" w:rsidRPr="00A421A1" w:rsidRDefault="0078026F" w:rsidP="00A421A1">
      <w:pPr>
        <w:pStyle w:val="NoSpacing"/>
        <w:jc w:val="both"/>
        <w:rPr>
          <w:i/>
          <w:sz w:val="21"/>
          <w:szCs w:val="21"/>
          <w:lang w:val="nl-NL"/>
        </w:rPr>
      </w:pPr>
    </w:p>
    <w:p w14:paraId="4B95C66F" w14:textId="77777777" w:rsidR="007A37E6" w:rsidRPr="00B14681" w:rsidRDefault="00114D7A" w:rsidP="00A421A1">
      <w:pPr>
        <w:pStyle w:val="NoSpacing"/>
        <w:jc w:val="both"/>
        <w:rPr>
          <w:iCs/>
          <w:sz w:val="21"/>
          <w:szCs w:val="21"/>
          <w:lang w:val="nl-NL"/>
        </w:rPr>
      </w:pPr>
      <w:r w:rsidRPr="00B14681">
        <w:rPr>
          <w:iCs/>
          <w:sz w:val="21"/>
          <w:szCs w:val="21"/>
          <w:lang w:val="nl-NL"/>
        </w:rPr>
        <w:lastRenderedPageBreak/>
        <w:t>Standaard 2 (</w:t>
      </w:r>
      <w:r w:rsidR="00402E55" w:rsidRPr="00B14681">
        <w:rPr>
          <w:iCs/>
          <w:sz w:val="21"/>
          <w:szCs w:val="21"/>
          <w:lang w:val="nl-NL"/>
        </w:rPr>
        <w:t>On</w:t>
      </w:r>
      <w:r w:rsidRPr="00B14681">
        <w:rPr>
          <w:iCs/>
          <w:sz w:val="21"/>
          <w:szCs w:val="21"/>
          <w:lang w:val="nl-NL"/>
        </w:rPr>
        <w:t>derwijsleeromgeving</w:t>
      </w:r>
      <w:r w:rsidR="00402E55" w:rsidRPr="00B14681">
        <w:rPr>
          <w:iCs/>
          <w:sz w:val="21"/>
          <w:szCs w:val="21"/>
          <w:lang w:val="nl-NL"/>
        </w:rPr>
        <w:t xml:space="preserve">): </w:t>
      </w:r>
    </w:p>
    <w:p w14:paraId="19E0474A" w14:textId="77777777" w:rsidR="009A2249" w:rsidRPr="009A2249" w:rsidRDefault="009A2249" w:rsidP="009A2249">
      <w:pPr>
        <w:pStyle w:val="NoSpacing"/>
        <w:numPr>
          <w:ilvl w:val="0"/>
          <w:numId w:val="13"/>
        </w:numPr>
        <w:rPr>
          <w:sz w:val="21"/>
          <w:szCs w:val="21"/>
          <w:lang w:val="nl-NL"/>
        </w:rPr>
      </w:pPr>
      <w:r w:rsidRPr="009A2249">
        <w:rPr>
          <w:sz w:val="21"/>
          <w:szCs w:val="21"/>
          <w:lang w:val="nl-NL"/>
        </w:rPr>
        <w:t>De verandering richting een meer beroepsgerichte opleiding vraagt om een meer fundamentele omslag. Kies voor een integrale benadering, neem daarbij het profiel van de hbo-bestuurskundige als uitgangspunt en werk het van daaruit verder door vanuit verschillende invalshoeken en op verschillende niveaus (denk daarbij aan de aspecten organisatie, leer- en cultuur, didactiek).</w:t>
      </w:r>
    </w:p>
    <w:p w14:paraId="4C1B90CA" w14:textId="34BED9E3" w:rsidR="009A2249" w:rsidRPr="009A2249" w:rsidRDefault="009A2249" w:rsidP="009A2249">
      <w:pPr>
        <w:pStyle w:val="NoSpacing"/>
        <w:numPr>
          <w:ilvl w:val="0"/>
          <w:numId w:val="13"/>
        </w:numPr>
        <w:rPr>
          <w:sz w:val="21"/>
          <w:szCs w:val="21"/>
          <w:lang w:val="nl-NL"/>
        </w:rPr>
      </w:pPr>
      <w:r w:rsidRPr="009A2249">
        <w:rPr>
          <w:sz w:val="21"/>
          <w:szCs w:val="21"/>
          <w:lang w:val="nl-NL"/>
        </w:rPr>
        <w:t>Geef de beroepsgerichtheid een duidelijkere plek binnen de kennisvakken, door vaker/meer praktijkvoorbeelden te geven in een beroepsgerichte context. Zo snapt de student waarom de aangeleerde kennis relevant is voor het werken in de beroepspraktijk. Dit kan bovendien de aansluiting tussen de kennisvakken en de praktijklijn versterken.</w:t>
      </w:r>
    </w:p>
    <w:p w14:paraId="0D220251" w14:textId="5AF36269" w:rsidR="007A37E6" w:rsidRPr="00A421A1" w:rsidRDefault="009A2249" w:rsidP="009A2249">
      <w:pPr>
        <w:pStyle w:val="NoSpacing"/>
        <w:numPr>
          <w:ilvl w:val="0"/>
          <w:numId w:val="13"/>
        </w:numPr>
        <w:rPr>
          <w:sz w:val="21"/>
          <w:szCs w:val="21"/>
          <w:lang w:val="nl-NL"/>
        </w:rPr>
      </w:pPr>
      <w:r w:rsidRPr="009A2249">
        <w:rPr>
          <w:sz w:val="21"/>
          <w:szCs w:val="21"/>
          <w:lang w:val="nl-NL"/>
        </w:rPr>
        <w:t xml:space="preserve">Bewaak bij de inhoudelijke en didactische doorontwikkeling van het programma dat toetsing niet alleen wordt gezien als sluitstuk van een cursus, maar daarnaast als integraal onderdeel van de leeromgeving. </w:t>
      </w:r>
    </w:p>
    <w:p w14:paraId="41B8B4C5" w14:textId="5CB4B5BD" w:rsidR="0078026F" w:rsidRPr="00A421A1" w:rsidRDefault="0078026F" w:rsidP="00A421A1">
      <w:pPr>
        <w:pStyle w:val="NoSpacing"/>
        <w:jc w:val="both"/>
        <w:rPr>
          <w:sz w:val="21"/>
          <w:szCs w:val="21"/>
          <w:lang w:val="nl-NL"/>
        </w:rPr>
      </w:pPr>
    </w:p>
    <w:p w14:paraId="65FBB445" w14:textId="598777AA" w:rsidR="00B176ED" w:rsidRPr="005B063B" w:rsidRDefault="00114D7A" w:rsidP="00A421A1">
      <w:pPr>
        <w:pStyle w:val="NoSpacing"/>
        <w:jc w:val="both"/>
        <w:rPr>
          <w:iCs/>
          <w:sz w:val="21"/>
          <w:szCs w:val="21"/>
          <w:lang w:val="nl-NL"/>
        </w:rPr>
      </w:pPr>
      <w:r w:rsidRPr="005B063B">
        <w:rPr>
          <w:iCs/>
          <w:sz w:val="21"/>
          <w:szCs w:val="21"/>
          <w:lang w:val="nl-NL"/>
        </w:rPr>
        <w:t>Standaard 3 (Toetsing)</w:t>
      </w:r>
      <w:r w:rsidR="00B176ED" w:rsidRPr="005B063B">
        <w:rPr>
          <w:iCs/>
          <w:sz w:val="21"/>
          <w:szCs w:val="21"/>
          <w:lang w:val="nl-NL"/>
        </w:rPr>
        <w:t>:</w:t>
      </w:r>
      <w:r w:rsidR="00402E55" w:rsidRPr="005B063B">
        <w:rPr>
          <w:iCs/>
          <w:sz w:val="21"/>
          <w:szCs w:val="21"/>
          <w:lang w:val="nl-NL"/>
        </w:rPr>
        <w:t xml:space="preserve"> </w:t>
      </w:r>
    </w:p>
    <w:p w14:paraId="043F9895" w14:textId="03A775D0" w:rsidR="0014241C" w:rsidRPr="00502AC1" w:rsidRDefault="00502AC1" w:rsidP="00923B2E">
      <w:pPr>
        <w:pStyle w:val="NoSpacing"/>
        <w:numPr>
          <w:ilvl w:val="0"/>
          <w:numId w:val="13"/>
        </w:numPr>
        <w:jc w:val="both"/>
        <w:rPr>
          <w:sz w:val="21"/>
          <w:szCs w:val="21"/>
          <w:lang w:val="nl-NL"/>
        </w:rPr>
      </w:pPr>
      <w:r w:rsidRPr="00502AC1">
        <w:rPr>
          <w:sz w:val="21"/>
          <w:szCs w:val="21"/>
          <w:lang w:val="nl-NL"/>
        </w:rPr>
        <w:t xml:space="preserve">Benut de rol die de examencommissie- en de </w:t>
      </w:r>
      <w:proofErr w:type="spellStart"/>
      <w:r w:rsidRPr="00502AC1">
        <w:rPr>
          <w:sz w:val="21"/>
          <w:szCs w:val="21"/>
          <w:lang w:val="nl-NL"/>
        </w:rPr>
        <w:t>toetscommissie</w:t>
      </w:r>
      <w:proofErr w:type="spellEnd"/>
      <w:r w:rsidRPr="00502AC1">
        <w:rPr>
          <w:sz w:val="21"/>
          <w:szCs w:val="21"/>
          <w:lang w:val="nl-NL"/>
        </w:rPr>
        <w:t xml:space="preserve"> kunnen spelen als constructieve gesprekspartner bij het toewerken naar een meer beroepsgerichte opleiding. </w:t>
      </w:r>
    </w:p>
    <w:p w14:paraId="700836C1" w14:textId="77777777" w:rsidR="003C6D22" w:rsidRPr="003C6D22" w:rsidRDefault="003C6D22" w:rsidP="00923B2E">
      <w:pPr>
        <w:pStyle w:val="NoSpacing"/>
        <w:rPr>
          <w:sz w:val="16"/>
          <w:lang w:val="nl-NL"/>
        </w:rPr>
      </w:pPr>
    </w:p>
    <w:p w14:paraId="05E8081A" w14:textId="3B52A4FF" w:rsidR="00D522BF" w:rsidRDefault="00722424" w:rsidP="00923B2E">
      <w:pPr>
        <w:pStyle w:val="NoSpacing"/>
        <w:rPr>
          <w:b/>
          <w:lang w:val="nl-NL"/>
        </w:rPr>
      </w:pPr>
      <w:r w:rsidRPr="00C16D04">
        <w:rPr>
          <w:b/>
          <w:noProof/>
          <w:lang w:val="nl-NL"/>
        </w:rPr>
        <mc:AlternateContent>
          <mc:Choice Requires="wps">
            <w:drawing>
              <wp:anchor distT="45720" distB="45720" distL="114300" distR="114300" simplePos="0" relativeHeight="251658258"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65822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Default="00722424" w:rsidP="0067658D">
      <w:pPr>
        <w:pStyle w:val="NoSpacing"/>
        <w:rPr>
          <w:lang w:val="nl-NL"/>
        </w:rPr>
      </w:pPr>
    </w:p>
    <w:p w14:paraId="18A0DA57" w14:textId="77777777" w:rsidR="00C42896" w:rsidRPr="00C42896" w:rsidRDefault="00C42896" w:rsidP="0067658D">
      <w:pPr>
        <w:pStyle w:val="NoSpacing"/>
        <w:rPr>
          <w:sz w:val="8"/>
          <w:lang w:val="nl-NL"/>
        </w:rPr>
      </w:pPr>
    </w:p>
    <w:p w14:paraId="1625EE74" w14:textId="7127F217" w:rsidR="0052791A" w:rsidRPr="003C6D22" w:rsidRDefault="00C03373" w:rsidP="00C03373">
      <w:pPr>
        <w:pStyle w:val="NoSpacing"/>
        <w:rPr>
          <w:sz w:val="21"/>
          <w:szCs w:val="21"/>
          <w:u w:val="single"/>
          <w:lang w:val="nl-NL"/>
        </w:rPr>
      </w:pPr>
      <w:r w:rsidRPr="00C03373">
        <w:rPr>
          <w:lang w:val="nl-NL"/>
        </w:rPr>
        <w:t>Het opleidingsteam heeft de gesprekken met het panel gewaardeerd. De bevindingen worden gebruikt bij de verdere ontwikkeling van de opleiding en in aanloop naar het visitatieproces in 202</w:t>
      </w:r>
      <w:r>
        <w:rPr>
          <w:lang w:val="nl-NL"/>
        </w:rPr>
        <w:t>2</w:t>
      </w:r>
      <w:r w:rsidRPr="00C03373">
        <w:rPr>
          <w:lang w:val="nl-NL"/>
        </w:rPr>
        <w:t>-202</w:t>
      </w:r>
      <w:r>
        <w:rPr>
          <w:lang w:val="nl-NL"/>
        </w:rPr>
        <w:t>3</w:t>
      </w:r>
      <w:r w:rsidRPr="00C03373">
        <w:rPr>
          <w:lang w:val="nl-NL"/>
        </w:rPr>
        <w:t>.</w:t>
      </w:r>
      <w:r w:rsidRPr="00A421A1">
        <w:rPr>
          <w:sz w:val="21"/>
          <w:szCs w:val="21"/>
          <w:lang w:val="nl-NL"/>
        </w:rPr>
        <w:t xml:space="preserve"> </w:t>
      </w:r>
    </w:p>
    <w:p w14:paraId="25EB2384" w14:textId="466777B0" w:rsidR="00A421A1" w:rsidRPr="003C6D22" w:rsidRDefault="00A421A1">
      <w:pPr>
        <w:rPr>
          <w:sz w:val="21"/>
          <w:szCs w:val="21"/>
          <w:u w:val="single"/>
          <w:lang w:val="nl-NL"/>
        </w:rPr>
      </w:pPr>
    </w:p>
    <w:sectPr w:rsidR="00A421A1" w:rsidRPr="003C6D22" w:rsidSect="0078026F">
      <w:footerReference w:type="default" r:id="rId14"/>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D768" w14:textId="77777777" w:rsidR="002D0EBC" w:rsidRDefault="002D0EBC" w:rsidP="00F14425">
      <w:pPr>
        <w:spacing w:after="0" w:line="240" w:lineRule="auto"/>
      </w:pPr>
      <w:r>
        <w:separator/>
      </w:r>
    </w:p>
  </w:endnote>
  <w:endnote w:type="continuationSeparator" w:id="0">
    <w:p w14:paraId="68345DD8" w14:textId="77777777" w:rsidR="002D0EBC" w:rsidRDefault="002D0EBC" w:rsidP="00F14425">
      <w:pPr>
        <w:spacing w:after="0" w:line="240" w:lineRule="auto"/>
      </w:pPr>
      <w:r>
        <w:continuationSeparator/>
      </w:r>
    </w:p>
  </w:endnote>
  <w:endnote w:type="continuationNotice" w:id="1">
    <w:p w14:paraId="7B178D18" w14:textId="77777777" w:rsidR="00C2168C" w:rsidRDefault="00C21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58241"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8240"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6146" w14:textId="77777777" w:rsidR="002D0EBC" w:rsidRDefault="002D0EBC" w:rsidP="00F14425">
      <w:pPr>
        <w:spacing w:after="0" w:line="240" w:lineRule="auto"/>
      </w:pPr>
      <w:r>
        <w:separator/>
      </w:r>
    </w:p>
  </w:footnote>
  <w:footnote w:type="continuationSeparator" w:id="0">
    <w:p w14:paraId="245AACAB" w14:textId="77777777" w:rsidR="002D0EBC" w:rsidRDefault="002D0EBC" w:rsidP="00F14425">
      <w:pPr>
        <w:spacing w:after="0" w:line="240" w:lineRule="auto"/>
      </w:pPr>
      <w:r>
        <w:continuationSeparator/>
      </w:r>
    </w:p>
  </w:footnote>
  <w:footnote w:type="continuationNotice" w:id="1">
    <w:p w14:paraId="0637619D" w14:textId="77777777" w:rsidR="00C2168C" w:rsidRDefault="00C2168C">
      <w:pPr>
        <w:spacing w:after="0" w:line="240" w:lineRule="auto"/>
      </w:pPr>
    </w:p>
  </w:footnote>
  <w:footnote w:id="2">
    <w:p w14:paraId="25304884" w14:textId="26E7D7BB" w:rsidR="00782C7E" w:rsidRPr="008D65F3" w:rsidRDefault="00782C7E">
      <w:pPr>
        <w:pStyle w:val="FootnoteText"/>
        <w:rPr>
          <w:lang w:val="nl-NL"/>
        </w:rPr>
      </w:pPr>
      <w:r>
        <w:rPr>
          <w:rStyle w:val="FootnoteReference"/>
        </w:rPr>
        <w:footnoteRef/>
      </w:r>
      <w:r w:rsidRPr="00782C7E">
        <w:rPr>
          <w:lang w:val="nl-NL"/>
        </w:rPr>
        <w:t xml:space="preserve"> </w:t>
      </w:r>
      <w:r w:rsidR="008D65F3" w:rsidRPr="008D65F3">
        <w:rPr>
          <w:sz w:val="16"/>
          <w:szCs w:val="16"/>
          <w:lang w:val="nl-NL"/>
        </w:rPr>
        <w:t>Per 1 september 2018 is een experiment gestart dat uitgaat van instellingsaccreditatie met lichtere opleidingsaccreditatie. De HvA is één van de hoger onderwijsinstellingen die deelnemen aan dit experiment. Voor opleidingen die deelnemen aan de pilot geldt dat de Nederlands</w:t>
      </w:r>
      <w:r w:rsidR="001E02CD">
        <w:rPr>
          <w:sz w:val="16"/>
          <w:szCs w:val="16"/>
          <w:lang w:val="nl-NL"/>
        </w:rPr>
        <w:t xml:space="preserve"> </w:t>
      </w:r>
      <w:r w:rsidR="008D65F3" w:rsidRPr="008D65F3">
        <w:rPr>
          <w:sz w:val="16"/>
          <w:szCs w:val="16"/>
          <w:lang w:val="nl-NL"/>
        </w:rPr>
        <w:t xml:space="preserve">Vlaamse Accreditatieorganisatie (NVAO) voor behoud van accreditatie alleen de standaarden 1 (Beoogde leerresultaten) en 4 (Gerealiseerde leerresultaten) beoordeelt. Voor de beoordeling van de standaarden 2 (Onderwijsleeromgeving) en 3 (Toetsing) geldt dat de uitkomsten openbaar gemaakt worden zonder betrokkenheid van de NVAO. Dat gebeurt middels dit document op www.hva.nl/kwaliteit. De eisen aan panelsamenstelling in het kader van het experiment zijn gelijk aan de eisen voor de </w:t>
      </w:r>
      <w:proofErr w:type="spellStart"/>
      <w:r w:rsidR="008D65F3" w:rsidRPr="008D65F3">
        <w:rPr>
          <w:sz w:val="16"/>
          <w:szCs w:val="16"/>
          <w:lang w:val="nl-NL"/>
        </w:rPr>
        <w:t>midterm</w:t>
      </w:r>
      <w:proofErr w:type="spellEnd"/>
      <w:r w:rsidR="008D65F3" w:rsidRPr="008D65F3">
        <w:rPr>
          <w:sz w:val="16"/>
          <w:szCs w:val="16"/>
          <w:lang w:val="nl-NL"/>
        </w:rPr>
        <w:t xml:space="preserve"> review van de Hogeschool van Amsterdam</w:t>
      </w:r>
    </w:p>
  </w:footnote>
  <w:footnote w:id="3">
    <w:p w14:paraId="589BCBCE" w14:textId="56466212" w:rsidR="001E02CD" w:rsidRPr="001E02CD" w:rsidRDefault="001E02CD">
      <w:pPr>
        <w:pStyle w:val="FootnoteText"/>
        <w:rPr>
          <w:lang w:val="nl-NL"/>
        </w:rPr>
      </w:pPr>
      <w:r>
        <w:rPr>
          <w:rStyle w:val="FootnoteReference"/>
        </w:rPr>
        <w:footnoteRef/>
      </w:r>
      <w:r w:rsidRPr="001E02CD">
        <w:rPr>
          <w:lang w:val="nl-NL"/>
        </w:rPr>
        <w:t xml:space="preserve"> </w:t>
      </w:r>
      <w:r w:rsidRPr="001E02CD">
        <w:rPr>
          <w:sz w:val="16"/>
          <w:szCs w:val="16"/>
          <w:lang w:val="nl-NL"/>
        </w:rPr>
        <w:t>Zie: https://www.nvao.net/files/attachments/.89/Beoordelingskader_accreditatiestelsel_hoger_onderwijs_Nederland_2018.pdf</w:t>
      </w:r>
    </w:p>
  </w:footnote>
  <w:footnote w:id="4">
    <w:p w14:paraId="589DFCF5" w14:textId="267F9A91" w:rsidR="00247AC0" w:rsidRPr="000D024A" w:rsidRDefault="00247AC0">
      <w:pPr>
        <w:pStyle w:val="FootnoteText"/>
        <w:rPr>
          <w:sz w:val="16"/>
          <w:szCs w:val="16"/>
          <w:lang w:val="nl-NL"/>
        </w:rPr>
      </w:pPr>
      <w:r w:rsidRPr="000D024A">
        <w:rPr>
          <w:rStyle w:val="FootnoteReference"/>
          <w:sz w:val="16"/>
          <w:szCs w:val="16"/>
        </w:rPr>
        <w:footnoteRef/>
      </w:r>
      <w:r w:rsidRPr="000D024A">
        <w:rPr>
          <w:sz w:val="16"/>
          <w:szCs w:val="16"/>
          <w:lang w:val="nl-NL"/>
        </w:rPr>
        <w:t xml:space="preserve"> </w:t>
      </w:r>
      <w:r w:rsidR="000D024A" w:rsidRPr="000D024A">
        <w:rPr>
          <w:sz w:val="16"/>
          <w:szCs w:val="16"/>
          <w:lang w:val="nl-NL"/>
        </w:rPr>
        <w:t>Het rapport is op te vragen bij de betreffende opleiding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DC6"/>
    <w:multiLevelType w:val="hybridMultilevel"/>
    <w:tmpl w:val="1418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E9790B"/>
    <w:multiLevelType w:val="hybridMultilevel"/>
    <w:tmpl w:val="BF1E7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A26661E"/>
    <w:multiLevelType w:val="hybridMultilevel"/>
    <w:tmpl w:val="CD362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7640613">
    <w:abstractNumId w:val="12"/>
  </w:num>
  <w:num w:numId="2" w16cid:durableId="170681848">
    <w:abstractNumId w:val="2"/>
  </w:num>
  <w:num w:numId="3" w16cid:durableId="365957647">
    <w:abstractNumId w:val="6"/>
  </w:num>
  <w:num w:numId="4" w16cid:durableId="1485969283">
    <w:abstractNumId w:val="5"/>
  </w:num>
  <w:num w:numId="5" w16cid:durableId="1432555504">
    <w:abstractNumId w:val="3"/>
  </w:num>
  <w:num w:numId="6" w16cid:durableId="1084692627">
    <w:abstractNumId w:val="1"/>
  </w:num>
  <w:num w:numId="7" w16cid:durableId="1342704413">
    <w:abstractNumId w:val="9"/>
  </w:num>
  <w:num w:numId="8" w16cid:durableId="155998018">
    <w:abstractNumId w:val="7"/>
  </w:num>
  <w:num w:numId="9" w16cid:durableId="1723863421">
    <w:abstractNumId w:val="4"/>
  </w:num>
  <w:num w:numId="10" w16cid:durableId="1117531475">
    <w:abstractNumId w:val="10"/>
  </w:num>
  <w:num w:numId="11" w16cid:durableId="1398475010">
    <w:abstractNumId w:val="0"/>
  </w:num>
  <w:num w:numId="12" w16cid:durableId="1279289108">
    <w:abstractNumId w:val="11"/>
  </w:num>
  <w:num w:numId="13" w16cid:durableId="1728062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076F2"/>
    <w:rsid w:val="00012A04"/>
    <w:rsid w:val="00036452"/>
    <w:rsid w:val="00056712"/>
    <w:rsid w:val="00073D69"/>
    <w:rsid w:val="00077435"/>
    <w:rsid w:val="000920C9"/>
    <w:rsid w:val="000A3F49"/>
    <w:rsid w:val="000C384B"/>
    <w:rsid w:val="000D024A"/>
    <w:rsid w:val="000D1380"/>
    <w:rsid w:val="000D7E99"/>
    <w:rsid w:val="000E151A"/>
    <w:rsid w:val="000F2E2B"/>
    <w:rsid w:val="001123F2"/>
    <w:rsid w:val="00114D7A"/>
    <w:rsid w:val="0011774E"/>
    <w:rsid w:val="00122108"/>
    <w:rsid w:val="00126220"/>
    <w:rsid w:val="001335D4"/>
    <w:rsid w:val="0014241C"/>
    <w:rsid w:val="0014539E"/>
    <w:rsid w:val="00184A20"/>
    <w:rsid w:val="00196D44"/>
    <w:rsid w:val="001B4199"/>
    <w:rsid w:val="001D317B"/>
    <w:rsid w:val="001E02CD"/>
    <w:rsid w:val="001E2A73"/>
    <w:rsid w:val="002057E1"/>
    <w:rsid w:val="0021389B"/>
    <w:rsid w:val="002156DF"/>
    <w:rsid w:val="002160AB"/>
    <w:rsid w:val="002249EC"/>
    <w:rsid w:val="00224BEA"/>
    <w:rsid w:val="00243C9A"/>
    <w:rsid w:val="00247AC0"/>
    <w:rsid w:val="002556D9"/>
    <w:rsid w:val="002B7B0E"/>
    <w:rsid w:val="002D0EBC"/>
    <w:rsid w:val="002D5029"/>
    <w:rsid w:val="002E31B3"/>
    <w:rsid w:val="002F54BE"/>
    <w:rsid w:val="003109F1"/>
    <w:rsid w:val="00316CF4"/>
    <w:rsid w:val="00320968"/>
    <w:rsid w:val="00331D80"/>
    <w:rsid w:val="00350B8A"/>
    <w:rsid w:val="0036704A"/>
    <w:rsid w:val="0037185D"/>
    <w:rsid w:val="00375F7A"/>
    <w:rsid w:val="003975AB"/>
    <w:rsid w:val="003B24DE"/>
    <w:rsid w:val="003B6489"/>
    <w:rsid w:val="003C6D22"/>
    <w:rsid w:val="003D7CC6"/>
    <w:rsid w:val="003E1187"/>
    <w:rsid w:val="003F1A7E"/>
    <w:rsid w:val="003F6390"/>
    <w:rsid w:val="003F77FD"/>
    <w:rsid w:val="00402E55"/>
    <w:rsid w:val="00407967"/>
    <w:rsid w:val="0042189E"/>
    <w:rsid w:val="00432E13"/>
    <w:rsid w:val="0044203C"/>
    <w:rsid w:val="004512C7"/>
    <w:rsid w:val="00487168"/>
    <w:rsid w:val="00490CF3"/>
    <w:rsid w:val="00497302"/>
    <w:rsid w:val="00497E82"/>
    <w:rsid w:val="004B3088"/>
    <w:rsid w:val="004E2D8C"/>
    <w:rsid w:val="004E3C0F"/>
    <w:rsid w:val="004F45E2"/>
    <w:rsid w:val="004F6B7F"/>
    <w:rsid w:val="0050037A"/>
    <w:rsid w:val="0050068A"/>
    <w:rsid w:val="00502AC1"/>
    <w:rsid w:val="0052791A"/>
    <w:rsid w:val="00575B31"/>
    <w:rsid w:val="005825B7"/>
    <w:rsid w:val="00591F2B"/>
    <w:rsid w:val="005A06EA"/>
    <w:rsid w:val="005A7A7A"/>
    <w:rsid w:val="005B0244"/>
    <w:rsid w:val="005B063B"/>
    <w:rsid w:val="005B40F3"/>
    <w:rsid w:val="005D3D9F"/>
    <w:rsid w:val="005D7254"/>
    <w:rsid w:val="005E5B1C"/>
    <w:rsid w:val="005F2B6D"/>
    <w:rsid w:val="00607824"/>
    <w:rsid w:val="0061641D"/>
    <w:rsid w:val="00620DCC"/>
    <w:rsid w:val="006471F8"/>
    <w:rsid w:val="006557B2"/>
    <w:rsid w:val="0067658D"/>
    <w:rsid w:val="00680410"/>
    <w:rsid w:val="00685106"/>
    <w:rsid w:val="00685505"/>
    <w:rsid w:val="006A69C8"/>
    <w:rsid w:val="006B4590"/>
    <w:rsid w:val="006C0DEA"/>
    <w:rsid w:val="00700B50"/>
    <w:rsid w:val="00703616"/>
    <w:rsid w:val="00705226"/>
    <w:rsid w:val="0070736C"/>
    <w:rsid w:val="007073FA"/>
    <w:rsid w:val="007113E9"/>
    <w:rsid w:val="00722424"/>
    <w:rsid w:val="00722831"/>
    <w:rsid w:val="0072413F"/>
    <w:rsid w:val="00727F06"/>
    <w:rsid w:val="00743672"/>
    <w:rsid w:val="0075065F"/>
    <w:rsid w:val="0077019D"/>
    <w:rsid w:val="0078026F"/>
    <w:rsid w:val="00782C7E"/>
    <w:rsid w:val="00796C25"/>
    <w:rsid w:val="007A37E6"/>
    <w:rsid w:val="007B2750"/>
    <w:rsid w:val="007B2BE1"/>
    <w:rsid w:val="007B433A"/>
    <w:rsid w:val="007C228B"/>
    <w:rsid w:val="007D5872"/>
    <w:rsid w:val="007D6001"/>
    <w:rsid w:val="007E4BC3"/>
    <w:rsid w:val="007F5FD9"/>
    <w:rsid w:val="00802CC2"/>
    <w:rsid w:val="00812847"/>
    <w:rsid w:val="0081764D"/>
    <w:rsid w:val="00826EB4"/>
    <w:rsid w:val="00834AE0"/>
    <w:rsid w:val="00836300"/>
    <w:rsid w:val="0084250F"/>
    <w:rsid w:val="00844CE0"/>
    <w:rsid w:val="00857956"/>
    <w:rsid w:val="008663C7"/>
    <w:rsid w:val="00866A72"/>
    <w:rsid w:val="00876111"/>
    <w:rsid w:val="00881A0F"/>
    <w:rsid w:val="008933FA"/>
    <w:rsid w:val="008D65F3"/>
    <w:rsid w:val="008E3578"/>
    <w:rsid w:val="008F1610"/>
    <w:rsid w:val="00902AA9"/>
    <w:rsid w:val="00903118"/>
    <w:rsid w:val="0092065E"/>
    <w:rsid w:val="00923B2E"/>
    <w:rsid w:val="00924743"/>
    <w:rsid w:val="00925F3F"/>
    <w:rsid w:val="00933D32"/>
    <w:rsid w:val="00934391"/>
    <w:rsid w:val="00946E8A"/>
    <w:rsid w:val="00950FDC"/>
    <w:rsid w:val="009562AC"/>
    <w:rsid w:val="00961AB8"/>
    <w:rsid w:val="009630C7"/>
    <w:rsid w:val="00983CA6"/>
    <w:rsid w:val="00986101"/>
    <w:rsid w:val="009929A3"/>
    <w:rsid w:val="00996E64"/>
    <w:rsid w:val="009A2249"/>
    <w:rsid w:val="009B21A1"/>
    <w:rsid w:val="009C2B87"/>
    <w:rsid w:val="009D4A4A"/>
    <w:rsid w:val="009F3DB1"/>
    <w:rsid w:val="00A077D4"/>
    <w:rsid w:val="00A110B7"/>
    <w:rsid w:val="00A1242A"/>
    <w:rsid w:val="00A26BBD"/>
    <w:rsid w:val="00A41853"/>
    <w:rsid w:val="00A421A1"/>
    <w:rsid w:val="00A43F2A"/>
    <w:rsid w:val="00A538E9"/>
    <w:rsid w:val="00A5561E"/>
    <w:rsid w:val="00A631D4"/>
    <w:rsid w:val="00A66231"/>
    <w:rsid w:val="00A93D0D"/>
    <w:rsid w:val="00AA0734"/>
    <w:rsid w:val="00AA0E88"/>
    <w:rsid w:val="00AB39C0"/>
    <w:rsid w:val="00B11EEB"/>
    <w:rsid w:val="00B12F62"/>
    <w:rsid w:val="00B14681"/>
    <w:rsid w:val="00B176ED"/>
    <w:rsid w:val="00B266CB"/>
    <w:rsid w:val="00B27842"/>
    <w:rsid w:val="00B326B2"/>
    <w:rsid w:val="00B3379B"/>
    <w:rsid w:val="00B47F66"/>
    <w:rsid w:val="00B70B31"/>
    <w:rsid w:val="00B76D7F"/>
    <w:rsid w:val="00B771A9"/>
    <w:rsid w:val="00B96FF0"/>
    <w:rsid w:val="00BB6844"/>
    <w:rsid w:val="00BC0825"/>
    <w:rsid w:val="00BC7C47"/>
    <w:rsid w:val="00BE3E59"/>
    <w:rsid w:val="00BE403E"/>
    <w:rsid w:val="00C02A55"/>
    <w:rsid w:val="00C03373"/>
    <w:rsid w:val="00C044B3"/>
    <w:rsid w:val="00C04BCC"/>
    <w:rsid w:val="00C16D04"/>
    <w:rsid w:val="00C20AF2"/>
    <w:rsid w:val="00C2168C"/>
    <w:rsid w:val="00C42896"/>
    <w:rsid w:val="00C45A96"/>
    <w:rsid w:val="00C5068D"/>
    <w:rsid w:val="00C54836"/>
    <w:rsid w:val="00C56E41"/>
    <w:rsid w:val="00C65C44"/>
    <w:rsid w:val="00C720F3"/>
    <w:rsid w:val="00C751DC"/>
    <w:rsid w:val="00C86296"/>
    <w:rsid w:val="00C90746"/>
    <w:rsid w:val="00C9107D"/>
    <w:rsid w:val="00C9395F"/>
    <w:rsid w:val="00CB077B"/>
    <w:rsid w:val="00CC166B"/>
    <w:rsid w:val="00CC7136"/>
    <w:rsid w:val="00CD4B03"/>
    <w:rsid w:val="00CD5B7E"/>
    <w:rsid w:val="00CF35CC"/>
    <w:rsid w:val="00CF43AE"/>
    <w:rsid w:val="00D02BD5"/>
    <w:rsid w:val="00D069D4"/>
    <w:rsid w:val="00D3178F"/>
    <w:rsid w:val="00D522BF"/>
    <w:rsid w:val="00D61618"/>
    <w:rsid w:val="00D652EF"/>
    <w:rsid w:val="00D85C94"/>
    <w:rsid w:val="00D92D67"/>
    <w:rsid w:val="00D9494E"/>
    <w:rsid w:val="00DE1D83"/>
    <w:rsid w:val="00DE2C95"/>
    <w:rsid w:val="00DF2D96"/>
    <w:rsid w:val="00E02EA3"/>
    <w:rsid w:val="00E105E5"/>
    <w:rsid w:val="00E114A1"/>
    <w:rsid w:val="00E142BD"/>
    <w:rsid w:val="00E16BE2"/>
    <w:rsid w:val="00E274A5"/>
    <w:rsid w:val="00E43055"/>
    <w:rsid w:val="00E54C5C"/>
    <w:rsid w:val="00E63526"/>
    <w:rsid w:val="00E67C6C"/>
    <w:rsid w:val="00E75055"/>
    <w:rsid w:val="00E8119E"/>
    <w:rsid w:val="00E8549D"/>
    <w:rsid w:val="00EA68C2"/>
    <w:rsid w:val="00EB27E4"/>
    <w:rsid w:val="00EE0F96"/>
    <w:rsid w:val="00EE6181"/>
    <w:rsid w:val="00EF74E5"/>
    <w:rsid w:val="00F0109F"/>
    <w:rsid w:val="00F14425"/>
    <w:rsid w:val="00F32323"/>
    <w:rsid w:val="00F40687"/>
    <w:rsid w:val="00F46B90"/>
    <w:rsid w:val="00F65D36"/>
    <w:rsid w:val="00F75763"/>
    <w:rsid w:val="00F769B8"/>
    <w:rsid w:val="00FA4C17"/>
    <w:rsid w:val="00FB09BD"/>
    <w:rsid w:val="00FD54A3"/>
    <w:rsid w:val="00FE6283"/>
    <w:rsid w:val="00FE6517"/>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va.nl/kwalit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4" ma:contentTypeDescription="Een nieuw document maken." ma:contentTypeScope="" ma:versionID="9188a92b67395506e4f9f3ef5cf24ce3">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c6745c85cad062873e9bd2e757286f55"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0F3DE-6325-4DA7-9433-548A7E6C0730}">
  <ds:schemaRefs>
    <ds:schemaRef ds:uri="http://schemas.microsoft.com/sharepoint/v3/contenttype/forms"/>
  </ds:schemaRefs>
</ds:datastoreItem>
</file>

<file path=customXml/itemProps2.xml><?xml version="1.0" encoding="utf-8"?>
<ds:datastoreItem xmlns:ds="http://schemas.openxmlformats.org/officeDocument/2006/customXml" ds:itemID="{ADA57708-5714-4562-9E3F-51D0565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5D9A6-0624-43F2-BC61-3C39E57BE9BE}">
  <ds:schemaRefs>
    <ds:schemaRef ds:uri="http://schemas.openxmlformats.org/officeDocument/2006/bibliography"/>
  </ds:schemaRefs>
</ds:datastoreItem>
</file>

<file path=customXml/itemProps4.xml><?xml version="1.0" encoding="utf-8"?>
<ds:datastoreItem xmlns:ds="http://schemas.openxmlformats.org/officeDocument/2006/customXml" ds:itemID="{4D9AF840-39DF-4317-BCC6-F40B5C4A18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4120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Links>
    <vt:vector size="12" baseType="variant">
      <vt:variant>
        <vt:i4>7274515</vt:i4>
      </vt:variant>
      <vt:variant>
        <vt:i4>3</vt:i4>
      </vt:variant>
      <vt:variant>
        <vt:i4>0</vt:i4>
      </vt:variant>
      <vt:variant>
        <vt:i4>5</vt:i4>
      </vt:variant>
      <vt:variant>
        <vt:lpwstr>https://www.nvao.net/files/attachments/.89/Beoordelingskader_accreditatiestelsel_hoger_onderwijs_Nederland_2018.pdf</vt:lpwstr>
      </vt:variant>
      <vt:variant>
        <vt:lpwstr/>
      </vt:variant>
      <vt:variant>
        <vt:i4>6619234</vt:i4>
      </vt:variant>
      <vt:variant>
        <vt:i4>0</vt:i4>
      </vt:variant>
      <vt:variant>
        <vt:i4>0</vt:i4>
      </vt:variant>
      <vt:variant>
        <vt:i4>5</vt:i4>
      </vt:variant>
      <vt:variant>
        <vt:lpwstr>http://www.hva.nl/kwaliteit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2</cp:revision>
  <dcterms:created xsi:type="dcterms:W3CDTF">2025-01-24T10:26:00Z</dcterms:created>
  <dcterms:modified xsi:type="dcterms:W3CDTF">2025-01-24T10:26:00Z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0x0101007207AD51CDF1724992BED8C26C9A7703</vt:lpwstr>
  </property>
</Properties>
</file>